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135" w:rsidRDefault="000D7119">
      <w:pPr>
        <w:spacing w:before="240" w:after="240"/>
        <w:ind w:firstLine="420"/>
        <w:jc w:val="center"/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高雄市福安國小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110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學年第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1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學期第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9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週教職員工朝報內容（</w:t>
      </w:r>
      <w:r>
        <w:rPr>
          <w:rFonts w:ascii="Arial Unicode MS" w:eastAsia="Arial Unicode MS" w:hAnsi="Arial Unicode MS" w:cs="Arial Unicode MS"/>
        </w:rPr>
        <w:t>110.10.25</w:t>
      </w:r>
      <w:r>
        <w:rPr>
          <w:rFonts w:ascii="Arial Unicode MS" w:eastAsia="Arial Unicode MS" w:hAnsi="Arial Unicode MS" w:cs="Arial Unicode MS"/>
        </w:rPr>
        <w:t>）</w:t>
      </w:r>
    </w:p>
    <w:tbl>
      <w:tblPr>
        <w:tblStyle w:val="a5"/>
        <w:tblW w:w="1120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1335"/>
        <w:gridCol w:w="705"/>
        <w:gridCol w:w="8070"/>
        <w:gridCol w:w="615"/>
      </w:tblGrid>
      <w:tr w:rsidR="00093135">
        <w:trPr>
          <w:trHeight w:val="446"/>
          <w:jc w:val="center"/>
        </w:trPr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before="240" w:after="240"/>
              <w:jc w:val="center"/>
              <w:rPr>
                <w:b/>
                <w:color w:val="666666"/>
              </w:rPr>
            </w:pP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>單位</w:t>
            </w:r>
          </w:p>
        </w:tc>
        <w:tc>
          <w:tcPr>
            <w:tcW w:w="10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before="240" w:after="240" w:line="360" w:lineRule="auto"/>
              <w:jc w:val="center"/>
              <w:rPr>
                <w:b/>
                <w:color w:val="666666"/>
              </w:rPr>
            </w:pP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>報</w:t>
            </w: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>告</w:t>
            </w: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>內</w:t>
            </w: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>容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240" w:lineRule="auto"/>
              <w:jc w:val="center"/>
              <w:rPr>
                <w:b/>
                <w:color w:val="666666"/>
              </w:rPr>
            </w:pP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>備</w:t>
            </w:r>
          </w:p>
          <w:p w:rsidR="00093135" w:rsidRDefault="000D7119">
            <w:pPr>
              <w:spacing w:line="240" w:lineRule="auto"/>
              <w:jc w:val="center"/>
              <w:rPr>
                <w:b/>
                <w:color w:val="666666"/>
              </w:rPr>
            </w:pP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>註</w:t>
            </w:r>
          </w:p>
        </w:tc>
      </w:tr>
      <w:tr w:rsidR="00093135">
        <w:trPr>
          <w:trHeight w:val="432"/>
          <w:jc w:val="center"/>
        </w:trPr>
        <w:tc>
          <w:tcPr>
            <w:tcW w:w="4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before="240" w:after="240"/>
              <w:jc w:val="center"/>
              <w:rPr>
                <w:b/>
                <w:color w:val="666666"/>
              </w:rPr>
            </w:pPr>
            <w:r>
              <w:rPr>
                <w:rFonts w:ascii="Arial Unicode MS" w:eastAsia="Arial Unicode MS" w:hAnsi="Arial Unicode MS" w:cs="Arial Unicode MS"/>
                <w:b/>
                <w:color w:val="666666"/>
              </w:rPr>
              <w:t>本週大事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18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10/25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180" w:lineRule="auto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一</w:t>
            </w:r>
          </w:p>
        </w:tc>
        <w:tc>
          <w:tcPr>
            <w:tcW w:w="8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93135">
            <w:pPr>
              <w:spacing w:line="240" w:lineRule="auto"/>
              <w:jc w:val="both"/>
            </w:pPr>
          </w:p>
        </w:tc>
        <w:tc>
          <w:tcPr>
            <w:tcW w:w="6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240" w:lineRule="auto"/>
              <w:jc w:val="center"/>
              <w:rPr>
                <w:b/>
                <w:color w:val="666666"/>
              </w:rPr>
            </w:pPr>
            <w:r>
              <w:rPr>
                <w:b/>
                <w:color w:val="666666"/>
              </w:rPr>
              <w:t xml:space="preserve"> </w:t>
            </w:r>
          </w:p>
        </w:tc>
      </w:tr>
      <w:tr w:rsidR="00093135">
        <w:trPr>
          <w:jc w:val="center"/>
        </w:trPr>
        <w:tc>
          <w:tcPr>
            <w:tcW w:w="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93135">
            <w:pPr>
              <w:jc w:val="center"/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18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10/26</w:t>
            </w:r>
          </w:p>
        </w:tc>
        <w:tc>
          <w:tcPr>
            <w:tcW w:w="7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180" w:lineRule="auto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二</w:t>
            </w:r>
          </w:p>
        </w:tc>
        <w:tc>
          <w:tcPr>
            <w:tcW w:w="8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240" w:lineRule="auto"/>
              <w:jc w:val="both"/>
            </w:pPr>
            <w:r>
              <w:rPr>
                <w:rFonts w:ascii="Arial Unicode MS" w:eastAsia="Arial Unicode MS" w:hAnsi="Arial Unicode MS" w:cs="Arial Unicode MS"/>
              </w:rPr>
              <w:t>＊</w:t>
            </w:r>
            <w:r>
              <w:rPr>
                <w:rFonts w:ascii="Arial Unicode MS" w:eastAsia="Arial Unicode MS" w:hAnsi="Arial Unicode MS" w:cs="Arial Unicode MS"/>
              </w:rPr>
              <w:t>10/26</w:t>
            </w:r>
            <w:r>
              <w:rPr>
                <w:rFonts w:ascii="Arial Unicode MS" w:eastAsia="Arial Unicode MS" w:hAnsi="Arial Unicode MS" w:cs="Arial Unicode MS"/>
              </w:rPr>
              <w:t>客家電視台錄製節目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二忠、六忠</w:t>
            </w:r>
          </w:p>
        </w:tc>
        <w:tc>
          <w:tcPr>
            <w:tcW w:w="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93135">
            <w:pPr>
              <w:jc w:val="center"/>
            </w:pPr>
          </w:p>
        </w:tc>
      </w:tr>
      <w:tr w:rsidR="00093135">
        <w:trPr>
          <w:jc w:val="center"/>
        </w:trPr>
        <w:tc>
          <w:tcPr>
            <w:tcW w:w="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93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18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10/27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180" w:lineRule="auto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三</w:t>
            </w:r>
          </w:p>
        </w:tc>
        <w:tc>
          <w:tcPr>
            <w:tcW w:w="8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240" w:lineRule="auto"/>
              <w:jc w:val="both"/>
            </w:pPr>
            <w:r>
              <w:rPr>
                <w:rFonts w:ascii="Arial Unicode MS" w:eastAsia="Arial Unicode MS" w:hAnsi="Arial Unicode MS" w:cs="Arial Unicode MS"/>
              </w:rPr>
              <w:t>＊</w:t>
            </w:r>
            <w:r>
              <w:rPr>
                <w:rFonts w:ascii="Arial Unicode MS" w:eastAsia="Arial Unicode MS" w:hAnsi="Arial Unicode MS" w:cs="Arial Unicode MS"/>
              </w:rPr>
              <w:t>10/27</w:t>
            </w:r>
            <w:r>
              <w:rPr>
                <w:rFonts w:ascii="Arial Unicode MS" w:eastAsia="Arial Unicode MS" w:hAnsi="Arial Unicode MS" w:cs="Arial Unicode MS"/>
              </w:rPr>
              <w:t>週三進修</w:t>
            </w:r>
            <w:r>
              <w:rPr>
                <w:rFonts w:ascii="Arial Unicode MS" w:eastAsia="Arial Unicode MS" w:hAnsi="Arial Unicode MS" w:cs="Arial Unicode MS"/>
              </w:rPr>
              <w:t>─</w:t>
            </w:r>
            <w:r>
              <w:rPr>
                <w:rFonts w:ascii="Arial Unicode MS" w:eastAsia="Arial Unicode MS" w:hAnsi="Arial Unicode MS" w:cs="Arial Unicode MS"/>
              </w:rPr>
              <w:t>外師威廉</w:t>
            </w:r>
            <w:r>
              <w:rPr>
                <w:rFonts w:ascii="Arial Unicode MS" w:eastAsia="Arial Unicode MS" w:hAnsi="Arial Unicode MS" w:cs="Arial Unicode MS"/>
              </w:rPr>
              <w:t>—</w:t>
            </w:r>
            <w:r>
              <w:rPr>
                <w:rFonts w:ascii="Arial Unicode MS" w:eastAsia="Arial Unicode MS" w:hAnsi="Arial Unicode MS" w:cs="Arial Unicode MS"/>
              </w:rPr>
              <w:t>輕鬆英語介紹愛爾蘭、旅行</w:t>
            </w:r>
          </w:p>
        </w:tc>
        <w:tc>
          <w:tcPr>
            <w:tcW w:w="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93135">
            <w:pPr>
              <w:jc w:val="center"/>
            </w:pPr>
          </w:p>
        </w:tc>
      </w:tr>
      <w:tr w:rsidR="00093135">
        <w:trPr>
          <w:jc w:val="center"/>
        </w:trPr>
        <w:tc>
          <w:tcPr>
            <w:tcW w:w="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93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18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10/28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180" w:lineRule="auto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四</w:t>
            </w:r>
          </w:p>
        </w:tc>
        <w:tc>
          <w:tcPr>
            <w:tcW w:w="8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93135">
            <w:pPr>
              <w:spacing w:line="240" w:lineRule="auto"/>
              <w:jc w:val="both"/>
            </w:pPr>
          </w:p>
        </w:tc>
        <w:tc>
          <w:tcPr>
            <w:tcW w:w="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93135">
            <w:pPr>
              <w:jc w:val="center"/>
            </w:pPr>
          </w:p>
        </w:tc>
      </w:tr>
      <w:tr w:rsidR="00093135">
        <w:trPr>
          <w:jc w:val="center"/>
        </w:trPr>
        <w:tc>
          <w:tcPr>
            <w:tcW w:w="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93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18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10/29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180" w:lineRule="auto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五</w:t>
            </w:r>
          </w:p>
        </w:tc>
        <w:tc>
          <w:tcPr>
            <w:tcW w:w="8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93135">
            <w:pPr>
              <w:spacing w:line="240" w:lineRule="auto"/>
              <w:jc w:val="both"/>
            </w:pPr>
          </w:p>
        </w:tc>
        <w:tc>
          <w:tcPr>
            <w:tcW w:w="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93135">
            <w:pPr>
              <w:jc w:val="center"/>
            </w:pPr>
          </w:p>
        </w:tc>
      </w:tr>
      <w:tr w:rsidR="00093135">
        <w:trPr>
          <w:jc w:val="center"/>
        </w:trPr>
        <w:tc>
          <w:tcPr>
            <w:tcW w:w="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93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18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10/30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180" w:lineRule="auto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六</w:t>
            </w:r>
          </w:p>
        </w:tc>
        <w:tc>
          <w:tcPr>
            <w:tcW w:w="8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240" w:lineRule="auto"/>
              <w:jc w:val="both"/>
            </w:pPr>
            <w:r>
              <w:rPr>
                <w:rFonts w:ascii="Arial Unicode MS" w:eastAsia="Arial Unicode MS" w:hAnsi="Arial Unicode MS" w:cs="Arial Unicode MS"/>
              </w:rPr>
              <w:t>＊</w:t>
            </w:r>
            <w:r>
              <w:rPr>
                <w:rFonts w:ascii="Arial Unicode MS" w:eastAsia="Arial Unicode MS" w:hAnsi="Arial Unicode MS" w:cs="Arial Unicode MS"/>
              </w:rPr>
              <w:t>10/30(</w:t>
            </w:r>
            <w:r>
              <w:rPr>
                <w:rFonts w:ascii="Arial Unicode MS" w:eastAsia="Arial Unicode MS" w:hAnsi="Arial Unicode MS" w:cs="Arial Unicode MS"/>
              </w:rPr>
              <w:t>六</w:t>
            </w:r>
            <w:r>
              <w:rPr>
                <w:rFonts w:ascii="Arial Unicode MS" w:eastAsia="Arial Unicode MS" w:hAnsi="Arial Unicode MS" w:cs="Arial Unicode MS"/>
              </w:rPr>
              <w:t>)</w:t>
            </w:r>
            <w:r>
              <w:rPr>
                <w:rFonts w:ascii="Arial Unicode MS" w:eastAsia="Arial Unicode MS" w:hAnsi="Arial Unicode MS" w:cs="Arial Unicode MS"/>
              </w:rPr>
              <w:t>音樂會暨市集活動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</w:rPr>
              <w:t>地點：美濃福安國小</w:t>
            </w:r>
          </w:p>
        </w:tc>
        <w:tc>
          <w:tcPr>
            <w:tcW w:w="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93135">
            <w:pPr>
              <w:jc w:val="center"/>
            </w:pPr>
          </w:p>
        </w:tc>
      </w:tr>
      <w:tr w:rsidR="00093135">
        <w:trPr>
          <w:jc w:val="center"/>
        </w:trPr>
        <w:tc>
          <w:tcPr>
            <w:tcW w:w="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93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18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10/31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180" w:lineRule="auto"/>
              <w:jc w:val="center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</w:t>
            </w:r>
          </w:p>
        </w:tc>
        <w:tc>
          <w:tcPr>
            <w:tcW w:w="8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18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93135">
            <w:pPr>
              <w:jc w:val="center"/>
            </w:pPr>
          </w:p>
        </w:tc>
      </w:tr>
      <w:tr w:rsidR="00093135">
        <w:trPr>
          <w:trHeight w:val="2"/>
          <w:jc w:val="center"/>
        </w:trPr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校長室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Gungsuh" w:eastAsia="Gungsuh" w:hAnsi="Gungsuh" w:cs="Gungsuh"/>
                <w:sz w:val="28"/>
                <w:szCs w:val="28"/>
              </w:rPr>
              <w:t>1.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早上客家電視台錄影，訪談請導師協助指導，感謝各位老師的協助。</w:t>
            </w:r>
          </w:p>
          <w:p w:rsidR="00093135" w:rsidRDefault="000D7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Gungsuh" w:eastAsia="Gungsuh" w:hAnsi="Gungsuh" w:cs="Gungsuh"/>
                <w:sz w:val="28"/>
                <w:szCs w:val="28"/>
              </w:rPr>
              <w:t>2.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邀請大家參加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10/30</w:t>
            </w:r>
            <w:r>
              <w:rPr>
                <w:rFonts w:ascii="Gungsuh" w:eastAsia="Gungsuh" w:hAnsi="Gungsuh" w:cs="Gungsuh"/>
                <w:sz w:val="28"/>
                <w:szCs w:val="28"/>
              </w:rPr>
              <w:t>音樂會計室及活動。</w:t>
            </w:r>
          </w:p>
        </w:tc>
        <w:tc>
          <w:tcPr>
            <w:tcW w:w="6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240" w:lineRule="auto"/>
              <w:jc w:val="center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  <w:tr w:rsidR="00093135">
        <w:trPr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人事室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before="240" w:after="240"/>
            </w:pPr>
            <w:r>
              <w:t xml:space="preserve"> 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line="240" w:lineRule="auto"/>
              <w:jc w:val="center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  <w:tr w:rsidR="00093135">
        <w:trPr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教務處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135" w:rsidRDefault="000D7119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週三進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修：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110/10/27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主題：雙語計畫推動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─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威廉輕鬆談生活英語會話研習</w:t>
            </w:r>
          </w:p>
          <w:p w:rsidR="00093135" w:rsidRDefault="000D7119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授課講師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: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福安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&amp;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東門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外師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William O'Leary</w:t>
            </w:r>
          </w:p>
          <w:p w:rsidR="00093135" w:rsidRDefault="000D7119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時間：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2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小時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13:30~15:30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人數：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60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人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</w:t>
            </w:r>
          </w:p>
          <w:p w:rsidR="00093135" w:rsidRDefault="000D7119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地點：美濃區福安國小視聽教室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教師研習課程代碼：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3267149</w:t>
            </w:r>
          </w:p>
          <w:p w:rsidR="00093135" w:rsidRDefault="00093135">
            <w:pPr>
              <w:spacing w:line="240" w:lineRule="auto"/>
              <w:rPr>
                <w:sz w:val="28"/>
                <w:szCs w:val="28"/>
              </w:rPr>
            </w:pPr>
          </w:p>
          <w:p w:rsidR="00093135" w:rsidRDefault="000D7119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2.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客家電視台錄影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:10/26(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二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客家電視台錄製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bilibolo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唱唱跳跳節目</w:t>
            </w:r>
          </w:p>
          <w:p w:rsidR="00093135" w:rsidRDefault="000D7119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地點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: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東門國小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</w:t>
            </w:r>
          </w:p>
          <w:p w:rsidR="00093135" w:rsidRDefault="000D7119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時間：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10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：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10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報到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10:40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六年忠班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-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童詩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11:00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二年忠班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舞蹈</w:t>
            </w:r>
          </w:p>
          <w:p w:rsidR="00093135" w:rsidRDefault="000D7119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(1)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出車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9:50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出發：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原則不化妝化妝箱帶著備用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</w:p>
          <w:p w:rsidR="00093135" w:rsidRDefault="000D7119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 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校長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4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人、童主任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4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人、瑞棋主任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4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人、靜怡主任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4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人、慧鈞師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4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人。</w:t>
            </w:r>
          </w:p>
          <w:p w:rsidR="00093135" w:rsidRDefault="000D7119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    5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台車共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19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位學生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+1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宜君老師</w:t>
            </w:r>
          </w:p>
          <w:p w:rsidR="00093135" w:rsidRDefault="000D7119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(2)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現場訪談：校長、高年級學生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*4</w:t>
            </w:r>
          </w:p>
          <w:p w:rsidR="00093135" w:rsidRDefault="000D7119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(3)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家長參加：客家電視台同意家長可以現場觀看，也可以拍照錄影，現場錄製</w:t>
            </w:r>
          </w:p>
          <w:p w:rsidR="00093135" w:rsidRDefault="000D7119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                    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時務必保持安靜，入場需填健康聲明書。</w:t>
            </w:r>
          </w:p>
          <w:p w:rsidR="00093135" w:rsidRDefault="000D7119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(4)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返校攝影兼辦客家藝文競賽。</w:t>
            </w:r>
          </w:p>
          <w:p w:rsidR="00093135" w:rsidRDefault="00093135">
            <w:pPr>
              <w:spacing w:line="240" w:lineRule="auto"/>
              <w:rPr>
                <w:sz w:val="28"/>
                <w:szCs w:val="28"/>
              </w:rPr>
            </w:pPr>
          </w:p>
          <w:p w:rsidR="00093135" w:rsidRDefault="00093135">
            <w:pPr>
              <w:spacing w:line="240" w:lineRule="auto"/>
              <w:rPr>
                <w:color w:val="1D2129"/>
                <w:sz w:val="28"/>
                <w:szCs w:val="28"/>
              </w:rPr>
            </w:pPr>
          </w:p>
          <w:p w:rsidR="00093135" w:rsidRDefault="000D7119">
            <w:pPr>
              <w:spacing w:line="240" w:lineRule="auto"/>
              <w:rPr>
                <w:color w:val="1D2129"/>
                <w:sz w:val="28"/>
                <w:szCs w:val="28"/>
              </w:rPr>
            </w:pPr>
            <w:r>
              <w:rPr>
                <w:color w:val="1D2129"/>
                <w:sz w:val="28"/>
                <w:szCs w:val="28"/>
              </w:rPr>
              <w:t>3.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校徽設計徵件甄選：</w:t>
            </w:r>
          </w:p>
          <w:p w:rsidR="00093135" w:rsidRDefault="000D7119">
            <w:pPr>
              <w:spacing w:line="240" w:lineRule="auto"/>
              <w:ind w:firstLine="240"/>
              <w:rPr>
                <w:color w:val="1D2129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作品主題：福安國小校徽需內含校名或可辨識學校特色之圖樣，並說明設計及</w:t>
            </w:r>
          </w:p>
          <w:p w:rsidR="00093135" w:rsidRDefault="000D7119">
            <w:pPr>
              <w:spacing w:line="240" w:lineRule="auto"/>
              <w:ind w:firstLine="240"/>
              <w:rPr>
                <w:color w:val="1D2129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lastRenderedPageBreak/>
              <w:t xml:space="preserve">                  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創作理念。</w:t>
            </w:r>
          </w:p>
          <w:p w:rsidR="00093135" w:rsidRDefault="000D7119">
            <w:pPr>
              <w:spacing w:line="240" w:lineRule="auto"/>
              <w:ind w:firstLine="240"/>
              <w:rPr>
                <w:color w:val="1D2129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交件方式：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 xml:space="preserve"> a.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期限內提供電子檔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email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至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 xml:space="preserve">fuan20@fag.kh.edu.tw 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請提供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 xml:space="preserve">.ai  .psd </w:t>
            </w:r>
          </w:p>
          <w:p w:rsidR="00093135" w:rsidRDefault="000D7119">
            <w:pPr>
              <w:spacing w:line="240" w:lineRule="auto"/>
              <w:ind w:firstLine="240"/>
              <w:rPr>
                <w:color w:val="1D2129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 xml:space="preserve">                      .jpg .gif .pdf 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等檔案格式之高解析度版本，如解析度不足或無法</w:t>
            </w:r>
          </w:p>
          <w:p w:rsidR="00093135" w:rsidRDefault="000D7119">
            <w:pPr>
              <w:spacing w:line="240" w:lineRule="auto"/>
              <w:ind w:firstLine="240"/>
              <w:rPr>
                <w:color w:val="1D2129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 xml:space="preserve">                       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開啟視同無效。</w:t>
            </w:r>
          </w:p>
          <w:p w:rsidR="00093135" w:rsidRDefault="000D7119">
            <w:pPr>
              <w:spacing w:line="240" w:lineRule="auto"/>
              <w:ind w:firstLine="240"/>
              <w:rPr>
                <w:color w:val="1D2129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 xml:space="preserve">                   b.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手繪或具體可轉執行電子化方式之校徽設計稿件，於期限內交至</w:t>
            </w:r>
          </w:p>
          <w:p w:rsidR="00093135" w:rsidRDefault="000D7119">
            <w:pPr>
              <w:spacing w:line="240" w:lineRule="auto"/>
              <w:ind w:firstLine="240"/>
              <w:rPr>
                <w:color w:val="1D2129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 xml:space="preserve">                       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教務處。</w:t>
            </w:r>
          </w:p>
          <w:p w:rsidR="00093135" w:rsidRDefault="000D7119">
            <w:pPr>
              <w:spacing w:line="240" w:lineRule="auto"/>
              <w:ind w:firstLine="240"/>
              <w:rPr>
                <w:color w:val="1D2129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詳細辦法待正式公告，有興趣的老師可以先行設計，為鼓勵徵件票選前三名將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 xml:space="preserve"> </w:t>
            </w:r>
          </w:p>
          <w:p w:rsidR="00093135" w:rsidRDefault="000D7119">
            <w:pPr>
              <w:spacing w:line="240" w:lineRule="auto"/>
              <w:rPr>
                <w:color w:val="1D2129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 xml:space="preserve">   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有獎金。</w:t>
            </w:r>
          </w:p>
          <w:p w:rsidR="00093135" w:rsidRDefault="00093135">
            <w:pPr>
              <w:spacing w:line="240" w:lineRule="auto"/>
              <w:rPr>
                <w:color w:val="1D2129"/>
                <w:sz w:val="28"/>
                <w:szCs w:val="28"/>
              </w:rPr>
            </w:pPr>
          </w:p>
          <w:p w:rsidR="00093135" w:rsidRDefault="000D7119">
            <w:pPr>
              <w:spacing w:line="240" w:lineRule="auto"/>
              <w:rPr>
                <w:color w:val="1D2129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4.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上週週三進修針對中系統說明</w:t>
            </w:r>
          </w:p>
          <w:p w:rsidR="00093135" w:rsidRDefault="000D7119">
            <w:pPr>
              <w:spacing w:line="240" w:lineRule="auto"/>
              <w:rPr>
                <w:color w:val="1D2129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 xml:space="preserve">    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感謝大家開始執行後遇到問題並提出問題，原則上會再進行調整。</w:t>
            </w:r>
          </w:p>
          <w:p w:rsidR="00093135" w:rsidRDefault="000D7119">
            <w:pPr>
              <w:spacing w:line="240" w:lineRule="auto"/>
              <w:rPr>
                <w:color w:val="1D2129"/>
                <w:sz w:val="28"/>
                <w:szCs w:val="28"/>
              </w:rPr>
            </w:pPr>
            <w:r>
              <w:rPr>
                <w:color w:val="1D2129"/>
                <w:sz w:val="28"/>
                <w:szCs w:val="28"/>
              </w:rPr>
              <w:t xml:space="preserve">  </w:t>
            </w:r>
            <w:r>
              <w:rPr>
                <w:noProof/>
                <w:color w:val="1D2129"/>
                <w:sz w:val="28"/>
                <w:szCs w:val="28"/>
              </w:rPr>
              <w:drawing>
                <wp:inline distT="114300" distB="114300" distL="114300" distR="114300">
                  <wp:extent cx="6286500" cy="43434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434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93135" w:rsidRDefault="00093135">
            <w:pPr>
              <w:spacing w:line="240" w:lineRule="auto"/>
              <w:rPr>
                <w:color w:val="1D2129"/>
                <w:sz w:val="28"/>
                <w:szCs w:val="28"/>
              </w:rPr>
            </w:pPr>
          </w:p>
          <w:p w:rsidR="00093135" w:rsidRDefault="00093135">
            <w:pPr>
              <w:spacing w:line="240" w:lineRule="auto"/>
              <w:ind w:firstLine="240"/>
              <w:rPr>
                <w:color w:val="1D2129"/>
                <w:sz w:val="28"/>
                <w:szCs w:val="28"/>
              </w:rPr>
            </w:pPr>
          </w:p>
          <w:p w:rsidR="00093135" w:rsidRDefault="000D7119">
            <w:pPr>
              <w:spacing w:line="240" w:lineRule="auto"/>
              <w:ind w:firstLine="240"/>
              <w:rPr>
                <w:color w:val="1D2129"/>
                <w:sz w:val="28"/>
                <w:szCs w:val="28"/>
              </w:rPr>
            </w:pPr>
            <w:r>
              <w:rPr>
                <w:noProof/>
                <w:color w:val="1D2129"/>
                <w:sz w:val="28"/>
                <w:szCs w:val="28"/>
              </w:rPr>
              <w:lastRenderedPageBreak/>
              <w:drawing>
                <wp:inline distT="114300" distB="114300" distL="114300" distR="114300">
                  <wp:extent cx="6286500" cy="38862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388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93135" w:rsidRDefault="000D7119">
            <w:pPr>
              <w:spacing w:line="240" w:lineRule="auto"/>
              <w:ind w:firstLine="240"/>
              <w:rPr>
                <w:color w:val="1D2129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預計本週將完成表格直式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→</w:t>
            </w: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橫式調整</w:t>
            </w:r>
          </w:p>
          <w:p w:rsidR="00093135" w:rsidRDefault="000D7119">
            <w:pPr>
              <w:spacing w:line="240" w:lineRule="auto"/>
              <w:ind w:firstLine="240"/>
              <w:rPr>
                <w:color w:val="1D2129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已經部分完成的老師不用緊張，會將已填寫好的複製過去。並請本週請先不要</w:t>
            </w:r>
          </w:p>
          <w:p w:rsidR="00093135" w:rsidRDefault="000D7119">
            <w:pPr>
              <w:spacing w:line="240" w:lineRule="auto"/>
              <w:ind w:firstLine="240"/>
              <w:rPr>
                <w:color w:val="1D2129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1D2129"/>
                <w:sz w:val="28"/>
                <w:szCs w:val="28"/>
              </w:rPr>
              <w:t>新增內容，將進行檔案格式調整，下週再開始編輯，感謝大家協助共同完成。</w:t>
            </w:r>
          </w:p>
          <w:p w:rsidR="00093135" w:rsidRDefault="00093135">
            <w:pPr>
              <w:spacing w:line="240" w:lineRule="auto"/>
              <w:rPr>
                <w:color w:val="1D2129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135" w:rsidRDefault="000D7119">
            <w:pPr>
              <w:spacing w:before="240" w:after="240"/>
              <w:rPr>
                <w:color w:val="666666"/>
              </w:rPr>
            </w:pPr>
            <w:r>
              <w:rPr>
                <w:color w:val="666666"/>
              </w:rPr>
              <w:lastRenderedPageBreak/>
              <w:t xml:space="preserve"> </w:t>
            </w:r>
          </w:p>
        </w:tc>
      </w:tr>
      <w:tr w:rsidR="00093135">
        <w:trPr>
          <w:trHeight w:val="1087"/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lastRenderedPageBreak/>
              <w:t>教務組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135" w:rsidRDefault="000D7119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第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53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期同心圓編輯計畫請詳閱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,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各版負責人麻煩注意截稿時間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135" w:rsidRDefault="000D7119">
            <w:pPr>
              <w:spacing w:before="240" w:after="240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  <w:tr w:rsidR="00093135">
        <w:trPr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學務處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135" w:rsidRDefault="000D7119" w:rsidP="00112B13">
            <w:pPr>
              <w:shd w:val="clear" w:color="auto" w:fill="FFFFFF"/>
              <w:spacing w:line="320" w:lineRule="exac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110.10.26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學務處朝報</w:t>
            </w:r>
          </w:p>
          <w:p w:rsidR="00093135" w:rsidRDefault="000D7119" w:rsidP="00112B13">
            <w:pPr>
              <w:shd w:val="clear" w:color="auto" w:fill="FFFFFF"/>
              <w:spacing w:before="240" w:after="240" w:line="320" w:lineRule="exac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一、防疫報告：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10/19-11/1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仍維持二級警戒。</w:t>
            </w:r>
          </w:p>
          <w:p w:rsidR="00093135" w:rsidRDefault="000D7119" w:rsidP="00112B13">
            <w:pPr>
              <w:shd w:val="clear" w:color="auto" w:fill="FFFFFF"/>
              <w:spacing w:before="240" w:after="240" w:line="320" w:lineRule="exac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ab/>
              <w:t>1.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具有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covid-19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感染風險者不可入校。</w:t>
            </w:r>
          </w:p>
          <w:p w:rsidR="00093135" w:rsidRDefault="000D7119" w:rsidP="00112B13">
            <w:pPr>
              <w:shd w:val="clear" w:color="auto" w:fill="FFFFFF"/>
              <w:spacing w:before="240" w:after="240" w:line="320" w:lineRule="exac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ab/>
              <w:t>2.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全校師生除了飲食、飲水、室外運動、音樂課吹奏樂器或唱歌可以不用</w:t>
            </w:r>
          </w:p>
          <w:p w:rsidR="00093135" w:rsidRDefault="000D7119" w:rsidP="00112B13">
            <w:pPr>
              <w:shd w:val="clear" w:color="auto" w:fill="FFFFFF"/>
              <w:spacing w:before="240" w:after="240" w:line="320" w:lineRule="exac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      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戴口罩之外，應全程配戴口罩並維持社交距離。</w:t>
            </w:r>
          </w:p>
          <w:p w:rsidR="00093135" w:rsidRDefault="000D7119" w:rsidP="00112B13">
            <w:pPr>
              <w:shd w:val="clear" w:color="auto" w:fill="FFFFFF"/>
              <w:spacing w:before="240" w:after="240" w:line="320" w:lineRule="exac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ab/>
              <w:t>3.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各班午餐防疫隔板已經不強制使用，請各班仍要定期消毒並妥善保管。</w:t>
            </w:r>
          </w:p>
          <w:p w:rsidR="00093135" w:rsidRDefault="000D7119" w:rsidP="00112B13">
            <w:pPr>
              <w:shd w:val="clear" w:color="auto" w:fill="FFFFFF"/>
              <w:spacing w:before="240" w:after="240" w:line="320" w:lineRule="exac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二、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110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學年度客家藝文競賽採錄製上傳方式以觀摩交流取代比賽。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12/17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截止</w:t>
            </w:r>
          </w:p>
          <w:p w:rsidR="00093135" w:rsidRDefault="000D7119" w:rsidP="00112B13">
            <w:pPr>
              <w:shd w:val="clear" w:color="auto" w:fill="FFFFFF"/>
              <w:spacing w:before="240" w:after="240" w:line="320" w:lineRule="exac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   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本校目前規劃參賽隊伍：</w:t>
            </w:r>
          </w:p>
          <w:p w:rsidR="00093135" w:rsidRDefault="000D7119" w:rsidP="00112B13">
            <w:pPr>
              <w:shd w:val="clear" w:color="auto" w:fill="FFFFFF"/>
              <w:spacing w:before="240" w:after="240" w:line="320" w:lineRule="exac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ab/>
              <w:t>1.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客家歌唱表演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低、中年級各一組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</w:p>
          <w:p w:rsidR="00093135" w:rsidRDefault="000D7119" w:rsidP="00112B13">
            <w:pPr>
              <w:shd w:val="clear" w:color="auto" w:fill="FFFFFF"/>
              <w:spacing w:before="240" w:after="240" w:line="320" w:lineRule="exac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ab/>
              <w:t>2.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客語主題聊天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高年級一組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</w:p>
          <w:p w:rsidR="00093135" w:rsidRDefault="000D7119" w:rsidP="00112B13">
            <w:pPr>
              <w:shd w:val="clear" w:color="auto" w:fill="FFFFFF"/>
              <w:spacing w:before="240" w:after="240" w:line="320" w:lineRule="exac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三、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10/30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星期六「歸來山寮」田野音樂會下午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3:30-5:00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歡迎有空的同仁可</w:t>
            </w:r>
          </w:p>
          <w:p w:rsidR="00093135" w:rsidRDefault="000D7119" w:rsidP="00112B13">
            <w:pPr>
              <w:shd w:val="clear" w:color="auto" w:fill="FFFFFF"/>
              <w:spacing w:before="240" w:after="240" w:line="320" w:lineRule="exact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        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以帶小朋友來參加喔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!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135" w:rsidRDefault="000D7119">
            <w:pPr>
              <w:spacing w:before="240" w:after="240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  <w:tr w:rsidR="00093135">
        <w:trPr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lastRenderedPageBreak/>
              <w:t>學務組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135" w:rsidRDefault="00093135">
            <w:pPr>
              <w:shd w:val="clear" w:color="auto" w:fill="FFFFFF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135" w:rsidRDefault="000D7119">
            <w:pPr>
              <w:spacing w:before="240" w:after="240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  <w:tr w:rsidR="00093135">
        <w:trPr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總務處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135" w:rsidRDefault="000D7119">
            <w:pPr>
              <w:shd w:val="clear" w:color="auto" w:fill="FFFFFF"/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美濃鎮教育會會員招募宣導：會費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200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元、教師節贈送禮品、優秀子女獎學金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入會滿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2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年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、優先參加會員活動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羽球賽、年菜製作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.....)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，意者請洽童主任。</w:t>
            </w:r>
          </w:p>
          <w:p w:rsidR="00093135" w:rsidRDefault="000D7119">
            <w:pPr>
              <w:shd w:val="clear" w:color="auto" w:fill="FFFFFF"/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2.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禮拜四玉米田鋤草、田間觀察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生長觀察、白粉蝶幼蟲、秋行軍蟲、黃條葉蚤等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。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(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建議穿雨鞋、戴手套、帽子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)</w:t>
            </w:r>
            <w:r w:rsidR="00112B13">
              <w:rPr>
                <w:rFonts w:ascii="新細明體" w:eastAsia="新細明體" w:hAnsi="新細明體" w:cs="新細明體" w:hint="eastAsia"/>
                <w:sz w:val="28"/>
                <w:szCs w:val="28"/>
              </w:rPr>
              <w:t>。</w:t>
            </w:r>
          </w:p>
          <w:p w:rsidR="00093135" w:rsidRDefault="000D7119">
            <w:pPr>
              <w:shd w:val="clear" w:color="auto" w:fill="FFFFFF"/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3.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油漆及電力改善冷氣工程持續施作中</w:t>
            </w:r>
            <w:r w:rsidR="00112B13">
              <w:rPr>
                <w:rFonts w:ascii="新細明體" w:eastAsia="新細明體" w:hAnsi="新細明體" w:cs="新細明體" w:hint="eastAsia"/>
                <w:sz w:val="28"/>
                <w:szCs w:val="28"/>
              </w:rPr>
              <w:t>。</w:t>
            </w:r>
          </w:p>
          <w:p w:rsidR="00093135" w:rsidRDefault="000D7119">
            <w:pPr>
              <w:shd w:val="clear" w:color="auto" w:fill="FFFFFF"/>
              <w:spacing w:line="240" w:lineRule="auto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4.EMS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能源管理系統工程今天進場施工，承商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: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中華電信，下包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: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禕品</w:t>
            </w:r>
            <w:r w:rsidR="00112B13">
              <w:rPr>
                <w:rFonts w:ascii="新細明體" w:eastAsia="新細明體" w:hAnsi="新細明體" w:cs="新細明體" w:hint="eastAsia"/>
                <w:sz w:val="28"/>
                <w:szCs w:val="28"/>
              </w:rPr>
              <w:t>。</w:t>
            </w:r>
          </w:p>
          <w:p w:rsidR="00093135" w:rsidRDefault="00093135">
            <w:pPr>
              <w:shd w:val="clear" w:color="auto" w:fill="FFFFFF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135" w:rsidRDefault="000D7119">
            <w:pPr>
              <w:spacing w:before="240" w:after="240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  <w:tr w:rsidR="00093135">
        <w:trPr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事務組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135" w:rsidRDefault="00093135">
            <w:pPr>
              <w:shd w:val="clear" w:color="auto" w:fill="FFFFFF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135" w:rsidRDefault="000D7119">
            <w:pPr>
              <w:spacing w:before="240" w:after="240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  <w:tr w:rsidR="00093135">
        <w:trPr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其</w:t>
            </w:r>
          </w:p>
          <w:p w:rsidR="00093135" w:rsidRDefault="000D7119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他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135" w:rsidRDefault="00093135">
            <w:pPr>
              <w:spacing w:line="240" w:lineRule="auto"/>
              <w:rPr>
                <w:sz w:val="28"/>
                <w:szCs w:val="28"/>
              </w:rPr>
            </w:pPr>
          </w:p>
          <w:p w:rsidR="00093135" w:rsidRDefault="00093135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135" w:rsidRDefault="000D7119">
            <w:pPr>
              <w:spacing w:before="240" w:after="240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  <w:tr w:rsidR="00093135">
        <w:trPr>
          <w:jc w:val="center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3135" w:rsidRDefault="000D7119">
            <w:pPr>
              <w:spacing w:before="240" w:after="24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決示</w:t>
            </w:r>
          </w:p>
        </w:tc>
        <w:tc>
          <w:tcPr>
            <w:tcW w:w="101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135" w:rsidRDefault="000D7119">
            <w:pPr>
              <w:spacing w:line="240" w:lineRule="auto"/>
            </w:pPr>
            <w:r>
              <w:t xml:space="preserve"> 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135" w:rsidRDefault="000D7119">
            <w:pPr>
              <w:spacing w:before="240" w:after="240"/>
              <w:rPr>
                <w:color w:val="666666"/>
              </w:rPr>
            </w:pPr>
            <w:r>
              <w:rPr>
                <w:color w:val="666666"/>
              </w:rPr>
              <w:t xml:space="preserve"> </w:t>
            </w:r>
          </w:p>
        </w:tc>
      </w:tr>
    </w:tbl>
    <w:p w:rsidR="00093135" w:rsidRDefault="000D7119">
      <w:pPr>
        <w:spacing w:before="240" w:after="240"/>
        <w:ind w:right="600"/>
        <w:jc w:val="center"/>
      </w:pPr>
      <w:r>
        <w:t xml:space="preserve"> </w:t>
      </w:r>
    </w:p>
    <w:p w:rsidR="00093135" w:rsidRDefault="000D7119">
      <w:pPr>
        <w:spacing w:before="240" w:after="240"/>
        <w:ind w:right="600"/>
        <w:jc w:val="center"/>
      </w:pPr>
      <w:r>
        <w:rPr>
          <w:rFonts w:ascii="Arial Unicode MS" w:eastAsia="Arial Unicode MS" w:hAnsi="Arial Unicode MS" w:cs="Arial Unicode MS"/>
        </w:rPr>
        <w:t>總務主任：</w:t>
      </w:r>
      <w:r>
        <w:rPr>
          <w:rFonts w:ascii="Arial Unicode MS" w:eastAsia="Arial Unicode MS" w:hAnsi="Arial Unicode MS" w:cs="Arial Unicode MS"/>
        </w:rPr>
        <w:t xml:space="preserve">         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>學務主任：</w:t>
      </w:r>
      <w:r>
        <w:rPr>
          <w:rFonts w:ascii="Arial Unicode MS" w:eastAsia="Arial Unicode MS" w:hAnsi="Arial Unicode MS" w:cs="Arial Unicode MS"/>
        </w:rPr>
        <w:t xml:space="preserve">     </w:t>
      </w:r>
      <w:r>
        <w:rPr>
          <w:rFonts w:ascii="Arial Unicode MS" w:eastAsia="Arial Unicode MS" w:hAnsi="Arial Unicode MS" w:cs="Arial Unicode MS"/>
        </w:rPr>
        <w:tab/>
        <w:t xml:space="preserve">             </w:t>
      </w:r>
      <w:r>
        <w:rPr>
          <w:rFonts w:ascii="Arial Unicode MS" w:eastAsia="Arial Unicode MS" w:hAnsi="Arial Unicode MS" w:cs="Arial Unicode MS"/>
        </w:rPr>
        <w:t>教務主任：</w:t>
      </w:r>
      <w:r>
        <w:rPr>
          <w:rFonts w:ascii="Arial Unicode MS" w:eastAsia="Arial Unicode MS" w:hAnsi="Arial Unicode MS" w:cs="Arial Unicode MS"/>
        </w:rPr>
        <w:t xml:space="preserve">           </w:t>
      </w:r>
      <w:r>
        <w:rPr>
          <w:rFonts w:ascii="Arial Unicode MS" w:eastAsia="Arial Unicode MS" w:hAnsi="Arial Unicode MS" w:cs="Arial Unicode MS"/>
        </w:rPr>
        <w:tab/>
        <w:t xml:space="preserve">    </w:t>
      </w:r>
      <w:r>
        <w:rPr>
          <w:rFonts w:ascii="Arial Unicode MS" w:eastAsia="Arial Unicode MS" w:hAnsi="Arial Unicode MS" w:cs="Arial Unicode MS"/>
        </w:rPr>
        <w:t>校長：</w:t>
      </w:r>
    </w:p>
    <w:p w:rsidR="00093135" w:rsidRDefault="00093135">
      <w:pPr>
        <w:spacing w:before="240" w:after="240"/>
        <w:ind w:right="600"/>
        <w:jc w:val="center"/>
      </w:pPr>
    </w:p>
    <w:p w:rsidR="00093135" w:rsidRDefault="00093135">
      <w:pPr>
        <w:spacing w:before="240" w:after="240"/>
        <w:ind w:right="600"/>
        <w:jc w:val="center"/>
      </w:pPr>
    </w:p>
    <w:p w:rsidR="00093135" w:rsidRDefault="00093135">
      <w:pPr>
        <w:spacing w:before="240" w:after="240"/>
        <w:ind w:right="600"/>
        <w:jc w:val="center"/>
      </w:pPr>
    </w:p>
    <w:p w:rsidR="00093135" w:rsidRDefault="00093135">
      <w:pPr>
        <w:spacing w:before="240" w:after="240"/>
        <w:ind w:right="600"/>
        <w:jc w:val="center"/>
      </w:pPr>
    </w:p>
    <w:p w:rsidR="00093135" w:rsidRDefault="00093135">
      <w:pPr>
        <w:spacing w:before="240" w:after="240"/>
        <w:ind w:right="600"/>
        <w:jc w:val="center"/>
      </w:pPr>
    </w:p>
    <w:p w:rsidR="00112B13" w:rsidRDefault="00112B13">
      <w:pPr>
        <w:spacing w:before="240" w:after="240"/>
        <w:ind w:right="600"/>
        <w:jc w:val="center"/>
      </w:pPr>
    </w:p>
    <w:p w:rsidR="00112B13" w:rsidRDefault="00112B13">
      <w:pPr>
        <w:spacing w:before="240" w:after="240"/>
        <w:ind w:right="600"/>
        <w:jc w:val="center"/>
      </w:pPr>
    </w:p>
    <w:p w:rsidR="00112B13" w:rsidRDefault="00112B13">
      <w:pPr>
        <w:spacing w:before="240" w:after="240"/>
        <w:ind w:right="600"/>
        <w:jc w:val="center"/>
      </w:pPr>
    </w:p>
    <w:p w:rsidR="00112B13" w:rsidRDefault="00112B13">
      <w:pPr>
        <w:spacing w:before="240" w:after="240"/>
        <w:ind w:right="600"/>
        <w:jc w:val="center"/>
      </w:pPr>
    </w:p>
    <w:p w:rsidR="00112B13" w:rsidRDefault="00112B13">
      <w:pPr>
        <w:spacing w:before="240" w:after="240"/>
        <w:ind w:right="600"/>
        <w:jc w:val="center"/>
        <w:rPr>
          <w:rFonts w:hint="eastAsia"/>
        </w:rPr>
      </w:pPr>
      <w:bookmarkStart w:id="0" w:name="_GoBack"/>
      <w:bookmarkEnd w:id="0"/>
    </w:p>
    <w:p w:rsidR="00093135" w:rsidRDefault="000D7119">
      <w:pPr>
        <w:spacing w:before="240" w:after="240"/>
        <w:ind w:right="600"/>
        <w:jc w:val="center"/>
        <w:rPr>
          <w:sz w:val="38"/>
          <w:szCs w:val="38"/>
        </w:rPr>
      </w:pPr>
      <w:r>
        <w:rPr>
          <w:rFonts w:ascii="Arial Unicode MS" w:eastAsia="Arial Unicode MS" w:hAnsi="Arial Unicode MS" w:cs="Arial Unicode MS"/>
          <w:sz w:val="38"/>
          <w:szCs w:val="38"/>
        </w:rPr>
        <w:lastRenderedPageBreak/>
        <w:t>高雄市美濃區福安國民小學</w:t>
      </w:r>
      <w:r>
        <w:rPr>
          <w:rFonts w:ascii="Arial Unicode MS" w:eastAsia="Arial Unicode MS" w:hAnsi="Arial Unicode MS" w:cs="Arial Unicode MS"/>
          <w:sz w:val="38"/>
          <w:szCs w:val="38"/>
        </w:rPr>
        <w:t>110</w:t>
      </w:r>
      <w:r>
        <w:rPr>
          <w:rFonts w:ascii="Arial Unicode MS" w:eastAsia="Arial Unicode MS" w:hAnsi="Arial Unicode MS" w:cs="Arial Unicode MS"/>
          <w:sz w:val="38"/>
          <w:szCs w:val="38"/>
        </w:rPr>
        <w:t>學年度第</w:t>
      </w:r>
      <w:r>
        <w:rPr>
          <w:rFonts w:ascii="Arial Unicode MS" w:eastAsia="Arial Unicode MS" w:hAnsi="Arial Unicode MS" w:cs="Arial Unicode MS"/>
          <w:sz w:val="38"/>
          <w:szCs w:val="38"/>
        </w:rPr>
        <w:t>1</w:t>
      </w:r>
      <w:r>
        <w:rPr>
          <w:rFonts w:ascii="Arial Unicode MS" w:eastAsia="Arial Unicode MS" w:hAnsi="Arial Unicode MS" w:cs="Arial Unicode MS"/>
          <w:sz w:val="38"/>
          <w:szCs w:val="38"/>
        </w:rPr>
        <w:t>學期</w:t>
      </w:r>
    </w:p>
    <w:p w:rsidR="00093135" w:rsidRDefault="000D7119">
      <w:pPr>
        <w:spacing w:before="240" w:after="240"/>
        <w:ind w:right="600"/>
        <w:jc w:val="center"/>
        <w:rPr>
          <w:sz w:val="38"/>
          <w:szCs w:val="38"/>
        </w:rPr>
      </w:pPr>
      <w:r>
        <w:rPr>
          <w:rFonts w:ascii="Arial Unicode MS" w:eastAsia="Arial Unicode MS" w:hAnsi="Arial Unicode MS" w:cs="Arial Unicode MS"/>
          <w:sz w:val="38"/>
          <w:szCs w:val="38"/>
        </w:rPr>
        <w:t>第</w:t>
      </w:r>
      <w:r>
        <w:rPr>
          <w:rFonts w:ascii="Arial Unicode MS" w:eastAsia="Arial Unicode MS" w:hAnsi="Arial Unicode MS" w:cs="Arial Unicode MS"/>
          <w:sz w:val="38"/>
          <w:szCs w:val="38"/>
        </w:rPr>
        <w:t>53</w:t>
      </w:r>
      <w:r>
        <w:rPr>
          <w:rFonts w:ascii="Arial Unicode MS" w:eastAsia="Arial Unicode MS" w:hAnsi="Arial Unicode MS" w:cs="Arial Unicode MS"/>
          <w:sz w:val="38"/>
          <w:szCs w:val="38"/>
        </w:rPr>
        <w:t>期「同心圓」校刊編輯實施計畫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壹、</w:t>
      </w:r>
      <w:r>
        <w:rPr>
          <w:rFonts w:ascii="Arial Unicode MS" w:eastAsia="Arial Unicode MS" w:hAnsi="Arial Unicode MS" w:cs="Arial Unicode MS"/>
          <w:sz w:val="34"/>
          <w:szCs w:val="34"/>
        </w:rPr>
        <w:tab/>
      </w:r>
      <w:r>
        <w:rPr>
          <w:rFonts w:ascii="Arial Unicode MS" w:eastAsia="Arial Unicode MS" w:hAnsi="Arial Unicode MS" w:cs="Arial Unicode MS"/>
          <w:sz w:val="34"/>
          <w:szCs w:val="34"/>
        </w:rPr>
        <w:t>依據：本校</w:t>
      </w:r>
      <w:r>
        <w:rPr>
          <w:rFonts w:ascii="Arial Unicode MS" w:eastAsia="Arial Unicode MS" w:hAnsi="Arial Unicode MS" w:cs="Arial Unicode MS"/>
          <w:sz w:val="34"/>
          <w:szCs w:val="34"/>
        </w:rPr>
        <w:t>110</w:t>
      </w:r>
      <w:r>
        <w:rPr>
          <w:rFonts w:ascii="Arial Unicode MS" w:eastAsia="Arial Unicode MS" w:hAnsi="Arial Unicode MS" w:cs="Arial Unicode MS"/>
          <w:sz w:val="34"/>
          <w:szCs w:val="34"/>
        </w:rPr>
        <w:t>學年度第</w:t>
      </w:r>
      <w:r>
        <w:rPr>
          <w:rFonts w:ascii="Arial Unicode MS" w:eastAsia="Arial Unicode MS" w:hAnsi="Arial Unicode MS" w:cs="Arial Unicode MS"/>
          <w:sz w:val="34"/>
          <w:szCs w:val="34"/>
        </w:rPr>
        <w:t>1</w:t>
      </w:r>
      <w:r>
        <w:rPr>
          <w:rFonts w:ascii="Arial Unicode MS" w:eastAsia="Arial Unicode MS" w:hAnsi="Arial Unicode MS" w:cs="Arial Unicode MS"/>
          <w:sz w:val="34"/>
          <w:szCs w:val="34"/>
        </w:rPr>
        <w:t>學期學校行事曆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貳、</w:t>
      </w:r>
      <w:r>
        <w:rPr>
          <w:rFonts w:ascii="Arial Unicode MS" w:eastAsia="Arial Unicode MS" w:hAnsi="Arial Unicode MS" w:cs="Arial Unicode MS"/>
          <w:sz w:val="34"/>
          <w:szCs w:val="34"/>
        </w:rPr>
        <w:tab/>
      </w:r>
      <w:r>
        <w:rPr>
          <w:rFonts w:ascii="Arial Unicode MS" w:eastAsia="Arial Unicode MS" w:hAnsi="Arial Unicode MS" w:cs="Arial Unicode MS"/>
          <w:sz w:val="34"/>
          <w:szCs w:val="34"/>
        </w:rPr>
        <w:t>目的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一、</w:t>
      </w:r>
      <w:r>
        <w:rPr>
          <w:rFonts w:ascii="Arial Unicode MS" w:eastAsia="Arial Unicode MS" w:hAnsi="Arial Unicode MS" w:cs="Arial Unicode MS"/>
          <w:sz w:val="34"/>
          <w:szCs w:val="34"/>
        </w:rPr>
        <w:tab/>
      </w:r>
      <w:r>
        <w:rPr>
          <w:rFonts w:ascii="Arial Unicode MS" w:eastAsia="Arial Unicode MS" w:hAnsi="Arial Unicode MS" w:cs="Arial Unicode MS"/>
          <w:sz w:val="34"/>
          <w:szCs w:val="34"/>
        </w:rPr>
        <w:t>啟發學生創意、激發學生創作的潛能。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二、</w:t>
      </w:r>
      <w:r>
        <w:rPr>
          <w:rFonts w:ascii="Arial Unicode MS" w:eastAsia="Arial Unicode MS" w:hAnsi="Arial Unicode MS" w:cs="Arial Unicode MS"/>
          <w:sz w:val="34"/>
          <w:szCs w:val="34"/>
        </w:rPr>
        <w:tab/>
      </w:r>
      <w:r>
        <w:rPr>
          <w:rFonts w:ascii="Arial Unicode MS" w:eastAsia="Arial Unicode MS" w:hAnsi="Arial Unicode MS" w:cs="Arial Unicode MS"/>
          <w:sz w:val="34"/>
          <w:szCs w:val="34"/>
        </w:rPr>
        <w:t>紀錄學生學習活動及學校生活，提升校園刊物豐富性。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參、</w:t>
      </w:r>
      <w:r>
        <w:rPr>
          <w:rFonts w:ascii="Arial Unicode MS" w:eastAsia="Arial Unicode MS" w:hAnsi="Arial Unicode MS" w:cs="Arial Unicode MS"/>
          <w:sz w:val="34"/>
          <w:szCs w:val="34"/>
        </w:rPr>
        <w:tab/>
      </w:r>
      <w:r>
        <w:rPr>
          <w:rFonts w:ascii="Arial Unicode MS" w:eastAsia="Arial Unicode MS" w:hAnsi="Arial Unicode MS" w:cs="Arial Unicode MS"/>
          <w:sz w:val="34"/>
          <w:szCs w:val="34"/>
        </w:rPr>
        <w:t>內容規劃</w:t>
      </w:r>
    </w:p>
    <w:p w:rsidR="00093135" w:rsidRDefault="000D7119">
      <w:pPr>
        <w:spacing w:before="240" w:after="240"/>
        <w:ind w:right="600"/>
        <w:rPr>
          <w:sz w:val="42"/>
          <w:szCs w:val="42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一、</w:t>
      </w:r>
      <w:r>
        <w:rPr>
          <w:rFonts w:ascii="Times New Roman" w:eastAsia="Times New Roman" w:hAnsi="Times New Roman" w:cs="Times New Roman"/>
          <w:sz w:val="34"/>
          <w:szCs w:val="34"/>
        </w:rPr>
        <w:t>A3</w:t>
      </w:r>
      <w:r>
        <w:rPr>
          <w:rFonts w:ascii="Arial Unicode MS" w:eastAsia="Arial Unicode MS" w:hAnsi="Arial Unicode MS" w:cs="Arial Unicode MS"/>
          <w:sz w:val="34"/>
          <w:szCs w:val="34"/>
        </w:rPr>
        <w:t>版面，共</w:t>
      </w:r>
      <w:r>
        <w:rPr>
          <w:rFonts w:ascii="Times New Roman" w:eastAsia="Times New Roman" w:hAnsi="Times New Roman" w:cs="Times New Roman"/>
          <w:sz w:val="34"/>
          <w:szCs w:val="34"/>
        </w:rPr>
        <w:t>12</w:t>
      </w:r>
      <w:r>
        <w:rPr>
          <w:rFonts w:ascii="Arial Unicode MS" w:eastAsia="Arial Unicode MS" w:hAnsi="Arial Unicode MS" w:cs="Arial Unicode MS"/>
          <w:sz w:val="34"/>
          <w:szCs w:val="34"/>
        </w:rPr>
        <w:t>版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二、版面主題：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第一版：校長專題</w:t>
      </w:r>
      <w:r>
        <w:rPr>
          <w:rFonts w:ascii="Arial Unicode MS" w:eastAsia="Arial Unicode MS" w:hAnsi="Arial Unicode MS" w:cs="Arial Unicode MS"/>
          <w:sz w:val="34"/>
          <w:szCs w:val="34"/>
        </w:rPr>
        <w:t>─</w:t>
      </w:r>
      <w:r>
        <w:rPr>
          <w:rFonts w:ascii="Arial Unicode MS" w:eastAsia="Arial Unicode MS" w:hAnsi="Arial Unicode MS" w:cs="Arial Unicode MS"/>
          <w:sz w:val="34"/>
          <w:szCs w:val="34"/>
        </w:rPr>
        <w:t>校長；福安大事紀、榮譽榜</w:t>
      </w:r>
      <w:r>
        <w:rPr>
          <w:rFonts w:ascii="Arial Unicode MS" w:eastAsia="Arial Unicode MS" w:hAnsi="Arial Unicode MS" w:cs="Arial Unicode MS"/>
          <w:sz w:val="34"/>
          <w:szCs w:val="34"/>
        </w:rPr>
        <w:t>─</w:t>
      </w:r>
      <w:r>
        <w:rPr>
          <w:rFonts w:ascii="Arial Unicode MS" w:eastAsia="Arial Unicode MS" w:hAnsi="Arial Unicode MS" w:cs="Arial Unicode MS"/>
          <w:sz w:val="34"/>
          <w:szCs w:val="34"/>
        </w:rPr>
        <w:t>宜君。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第二版：六年級專欄</w:t>
      </w:r>
      <w:r>
        <w:rPr>
          <w:rFonts w:ascii="Arial Unicode MS" w:eastAsia="Arial Unicode MS" w:hAnsi="Arial Unicode MS" w:cs="Arial Unicode MS"/>
          <w:sz w:val="34"/>
          <w:szCs w:val="34"/>
        </w:rPr>
        <w:t>—</w:t>
      </w:r>
      <w:r>
        <w:rPr>
          <w:rFonts w:ascii="Arial Unicode MS" w:eastAsia="Arial Unicode MS" w:hAnsi="Arial Unicode MS" w:cs="Arial Unicode MS"/>
          <w:sz w:val="34"/>
          <w:szCs w:val="34"/>
        </w:rPr>
        <w:t>黃慧鈞老師。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第三版：五年級專欄</w:t>
      </w:r>
      <w:r>
        <w:rPr>
          <w:rFonts w:ascii="Arial Unicode MS" w:eastAsia="Arial Unicode MS" w:hAnsi="Arial Unicode MS" w:cs="Arial Unicode MS"/>
          <w:sz w:val="34"/>
          <w:szCs w:val="34"/>
        </w:rPr>
        <w:t>—</w:t>
      </w:r>
      <w:r>
        <w:rPr>
          <w:rFonts w:ascii="Arial Unicode MS" w:eastAsia="Arial Unicode MS" w:hAnsi="Arial Unicode MS" w:cs="Arial Unicode MS"/>
          <w:sz w:val="34"/>
          <w:szCs w:val="34"/>
        </w:rPr>
        <w:t>鄧琼嫈老師。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第四版：四年級專欄</w:t>
      </w:r>
      <w:r>
        <w:rPr>
          <w:rFonts w:ascii="Arial Unicode MS" w:eastAsia="Arial Unicode MS" w:hAnsi="Arial Unicode MS" w:cs="Arial Unicode MS"/>
          <w:sz w:val="34"/>
          <w:szCs w:val="34"/>
        </w:rPr>
        <w:t>—</w:t>
      </w:r>
      <w:r>
        <w:rPr>
          <w:rFonts w:ascii="Arial Unicode MS" w:eastAsia="Arial Unicode MS" w:hAnsi="Arial Unicode MS" w:cs="Arial Unicode MS"/>
          <w:sz w:val="34"/>
          <w:szCs w:val="34"/>
        </w:rPr>
        <w:t>鍾孟年老師。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第五版：三年級專欄</w:t>
      </w:r>
      <w:r>
        <w:rPr>
          <w:rFonts w:ascii="Arial Unicode MS" w:eastAsia="Arial Unicode MS" w:hAnsi="Arial Unicode MS" w:cs="Arial Unicode MS"/>
          <w:sz w:val="34"/>
          <w:szCs w:val="34"/>
        </w:rPr>
        <w:t>—</w:t>
      </w:r>
      <w:r>
        <w:rPr>
          <w:rFonts w:ascii="Arial Unicode MS" w:eastAsia="Arial Unicode MS" w:hAnsi="Arial Unicode MS" w:cs="Arial Unicode MS"/>
          <w:sz w:val="34"/>
          <w:szCs w:val="34"/>
        </w:rPr>
        <w:t>郭欣博老師。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第六版：二年級專欄</w:t>
      </w:r>
      <w:r>
        <w:rPr>
          <w:rFonts w:ascii="Arial Unicode MS" w:eastAsia="Arial Unicode MS" w:hAnsi="Arial Unicode MS" w:cs="Arial Unicode MS"/>
          <w:sz w:val="34"/>
          <w:szCs w:val="34"/>
        </w:rPr>
        <w:t>—</w:t>
      </w:r>
      <w:r>
        <w:rPr>
          <w:rFonts w:ascii="Arial Unicode MS" w:eastAsia="Arial Unicode MS" w:hAnsi="Arial Unicode MS" w:cs="Arial Unicode MS"/>
          <w:sz w:val="34"/>
          <w:szCs w:val="34"/>
        </w:rPr>
        <w:t>陳宜君老師。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第七版：一年級專欄</w:t>
      </w:r>
      <w:r>
        <w:rPr>
          <w:rFonts w:ascii="Arial Unicode MS" w:eastAsia="Arial Unicode MS" w:hAnsi="Arial Unicode MS" w:cs="Arial Unicode MS"/>
          <w:sz w:val="34"/>
          <w:szCs w:val="34"/>
        </w:rPr>
        <w:t>—</w:t>
      </w:r>
      <w:r>
        <w:rPr>
          <w:rFonts w:ascii="Arial Unicode MS" w:eastAsia="Arial Unicode MS" w:hAnsi="Arial Unicode MS" w:cs="Arial Unicode MS"/>
          <w:sz w:val="34"/>
          <w:szCs w:val="34"/>
        </w:rPr>
        <w:t>戴筱秦老師。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第八版：幼兒園專欄</w:t>
      </w:r>
      <w:r>
        <w:rPr>
          <w:rFonts w:ascii="Arial Unicode MS" w:eastAsia="Arial Unicode MS" w:hAnsi="Arial Unicode MS" w:cs="Arial Unicode MS"/>
          <w:sz w:val="34"/>
          <w:szCs w:val="34"/>
        </w:rPr>
        <w:t>—</w:t>
      </w:r>
      <w:r>
        <w:rPr>
          <w:rFonts w:ascii="Arial Unicode MS" w:eastAsia="Arial Unicode MS" w:hAnsi="Arial Unicode MS" w:cs="Arial Unicode MS"/>
          <w:sz w:val="34"/>
          <w:szCs w:val="34"/>
        </w:rPr>
        <w:t>黃尚賢老師、林詠儀老師。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第</w:t>
      </w:r>
      <w:r>
        <w:rPr>
          <w:rFonts w:ascii="Arial Unicode MS" w:eastAsia="Arial Unicode MS" w:hAnsi="Arial Unicode MS" w:cs="Arial Unicode MS"/>
          <w:sz w:val="34"/>
          <w:szCs w:val="34"/>
        </w:rPr>
        <w:t>九版：特殊教育專欄</w:t>
      </w:r>
      <w:r>
        <w:rPr>
          <w:rFonts w:ascii="Arial Unicode MS" w:eastAsia="Arial Unicode MS" w:hAnsi="Arial Unicode MS" w:cs="Arial Unicode MS"/>
          <w:sz w:val="34"/>
          <w:szCs w:val="34"/>
        </w:rPr>
        <w:t>—</w:t>
      </w:r>
      <w:r>
        <w:rPr>
          <w:rFonts w:ascii="Arial Unicode MS" w:eastAsia="Arial Unicode MS" w:hAnsi="Arial Unicode MS" w:cs="Arial Unicode MS"/>
          <w:sz w:val="34"/>
          <w:szCs w:val="34"/>
        </w:rPr>
        <w:t>鄭雅芬老師、許志銘老師。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第十版：學務處專欄</w:t>
      </w:r>
      <w:r>
        <w:rPr>
          <w:rFonts w:ascii="Arial Unicode MS" w:eastAsia="Arial Unicode MS" w:hAnsi="Arial Unicode MS" w:cs="Arial Unicode MS"/>
          <w:sz w:val="34"/>
          <w:szCs w:val="34"/>
        </w:rPr>
        <w:t>—</w:t>
      </w:r>
      <w:r>
        <w:rPr>
          <w:rFonts w:ascii="Arial Unicode MS" w:eastAsia="Arial Unicode MS" w:hAnsi="Arial Unicode MS" w:cs="Arial Unicode MS"/>
          <w:sz w:val="34"/>
          <w:szCs w:val="34"/>
        </w:rPr>
        <w:t>陳靜怡主任、黃巧秀老師。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第十一版：總務處專欄</w:t>
      </w:r>
      <w:r>
        <w:rPr>
          <w:rFonts w:ascii="Arial Unicode MS" w:eastAsia="Arial Unicode MS" w:hAnsi="Arial Unicode MS" w:cs="Arial Unicode MS"/>
          <w:sz w:val="34"/>
          <w:szCs w:val="34"/>
        </w:rPr>
        <w:t>—</w:t>
      </w:r>
      <w:r>
        <w:rPr>
          <w:rFonts w:ascii="Arial Unicode MS" w:eastAsia="Arial Unicode MS" w:hAnsi="Arial Unicode MS" w:cs="Arial Unicode MS"/>
          <w:sz w:val="34"/>
          <w:szCs w:val="34"/>
        </w:rPr>
        <w:t>童昌雄主任、黃英漢老師。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第十二版：教務處專欄</w:t>
      </w:r>
      <w:r>
        <w:rPr>
          <w:rFonts w:ascii="Arial Unicode MS" w:eastAsia="Arial Unicode MS" w:hAnsi="Arial Unicode MS" w:cs="Arial Unicode MS"/>
          <w:sz w:val="34"/>
          <w:szCs w:val="34"/>
        </w:rPr>
        <w:t>—</w:t>
      </w:r>
      <w:r>
        <w:rPr>
          <w:rFonts w:ascii="Arial Unicode MS" w:eastAsia="Arial Unicode MS" w:hAnsi="Arial Unicode MS" w:cs="Arial Unicode MS"/>
          <w:sz w:val="34"/>
          <w:szCs w:val="34"/>
        </w:rPr>
        <w:t>蕭瑞棋主任、陳宜君老師。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協助排版：趙若芸老師、古佳鑫老師。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lastRenderedPageBreak/>
        <w:t>肆、</w:t>
      </w:r>
      <w:r>
        <w:rPr>
          <w:rFonts w:ascii="Arial Unicode MS" w:eastAsia="Arial Unicode MS" w:hAnsi="Arial Unicode MS" w:cs="Arial Unicode MS"/>
          <w:sz w:val="34"/>
          <w:szCs w:val="34"/>
        </w:rPr>
        <w:tab/>
      </w:r>
      <w:r>
        <w:rPr>
          <w:rFonts w:ascii="Arial Unicode MS" w:eastAsia="Arial Unicode MS" w:hAnsi="Arial Unicode MS" w:cs="Arial Unicode MS"/>
          <w:sz w:val="34"/>
          <w:szCs w:val="34"/>
        </w:rPr>
        <w:t>編輯流程時間表：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(</w:t>
      </w:r>
      <w:r>
        <w:rPr>
          <w:rFonts w:ascii="Arial Unicode MS" w:eastAsia="Arial Unicode MS" w:hAnsi="Arial Unicode MS" w:cs="Arial Unicode MS"/>
          <w:sz w:val="34"/>
          <w:szCs w:val="34"/>
        </w:rPr>
        <w:t>一</w:t>
      </w:r>
      <w:r>
        <w:rPr>
          <w:rFonts w:ascii="Arial Unicode MS" w:eastAsia="Arial Unicode MS" w:hAnsi="Arial Unicode MS" w:cs="Arial Unicode MS"/>
          <w:sz w:val="34"/>
          <w:szCs w:val="34"/>
        </w:rPr>
        <w:t>)</w:t>
      </w:r>
      <w:r>
        <w:rPr>
          <w:rFonts w:ascii="Arial Unicode MS" w:eastAsia="Arial Unicode MS" w:hAnsi="Arial Unicode MS" w:cs="Arial Unicode MS"/>
          <w:sz w:val="34"/>
          <w:szCs w:val="34"/>
        </w:rPr>
        <w:t>截稿</w:t>
      </w:r>
      <w:r>
        <w:rPr>
          <w:rFonts w:ascii="Arial Unicode MS" w:eastAsia="Arial Unicode MS" w:hAnsi="Arial Unicode MS" w:cs="Arial Unicode MS"/>
          <w:sz w:val="34"/>
          <w:szCs w:val="34"/>
        </w:rPr>
        <w:t>110.11.24</w:t>
      </w:r>
      <w:r>
        <w:rPr>
          <w:rFonts w:ascii="Arial Unicode MS" w:eastAsia="Arial Unicode MS" w:hAnsi="Arial Unicode MS" w:cs="Arial Unicode MS"/>
          <w:sz w:val="34"/>
          <w:szCs w:val="34"/>
        </w:rPr>
        <w:t>（一、十、十一、十二版）；</w:t>
      </w:r>
      <w:r>
        <w:rPr>
          <w:rFonts w:ascii="Arial Unicode MS" w:eastAsia="Arial Unicode MS" w:hAnsi="Arial Unicode MS" w:cs="Arial Unicode MS"/>
          <w:sz w:val="34"/>
          <w:szCs w:val="34"/>
        </w:rPr>
        <w:t>110.11.26(</w:t>
      </w:r>
      <w:r>
        <w:rPr>
          <w:rFonts w:ascii="Arial Unicode MS" w:eastAsia="Arial Unicode MS" w:hAnsi="Arial Unicode MS" w:cs="Arial Unicode MS"/>
          <w:sz w:val="34"/>
          <w:szCs w:val="34"/>
        </w:rPr>
        <w:t>二</w:t>
      </w:r>
      <w:r>
        <w:rPr>
          <w:rFonts w:ascii="Arial Unicode MS" w:eastAsia="Arial Unicode MS" w:hAnsi="Arial Unicode MS" w:cs="Arial Unicode MS"/>
          <w:sz w:val="34"/>
          <w:szCs w:val="34"/>
        </w:rPr>
        <w:t>~</w:t>
      </w:r>
      <w:r>
        <w:rPr>
          <w:rFonts w:ascii="Arial Unicode MS" w:eastAsia="Arial Unicode MS" w:hAnsi="Arial Unicode MS" w:cs="Arial Unicode MS"/>
          <w:sz w:val="34"/>
          <w:szCs w:val="34"/>
        </w:rPr>
        <w:t>九版）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(</w:t>
      </w:r>
      <w:r>
        <w:rPr>
          <w:rFonts w:ascii="Arial Unicode MS" w:eastAsia="Arial Unicode MS" w:hAnsi="Arial Unicode MS" w:cs="Arial Unicode MS"/>
          <w:sz w:val="34"/>
          <w:szCs w:val="34"/>
        </w:rPr>
        <w:t>二</w:t>
      </w:r>
      <w:r>
        <w:rPr>
          <w:rFonts w:ascii="Arial Unicode MS" w:eastAsia="Arial Unicode MS" w:hAnsi="Arial Unicode MS" w:cs="Arial Unicode MS"/>
          <w:sz w:val="34"/>
          <w:szCs w:val="34"/>
        </w:rPr>
        <w:t>)</w:t>
      </w:r>
      <w:r>
        <w:rPr>
          <w:rFonts w:ascii="Arial Unicode MS" w:eastAsia="Arial Unicode MS" w:hAnsi="Arial Unicode MS" w:cs="Arial Unicode MS"/>
          <w:sz w:val="34"/>
          <w:szCs w:val="34"/>
        </w:rPr>
        <w:t>校稿</w:t>
      </w:r>
      <w:r>
        <w:rPr>
          <w:rFonts w:ascii="Arial Unicode MS" w:eastAsia="Arial Unicode MS" w:hAnsi="Arial Unicode MS" w:cs="Arial Unicode MS"/>
          <w:sz w:val="34"/>
          <w:szCs w:val="34"/>
        </w:rPr>
        <w:t>110.11.30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(</w:t>
      </w:r>
      <w:r>
        <w:rPr>
          <w:rFonts w:ascii="Arial Unicode MS" w:eastAsia="Arial Unicode MS" w:hAnsi="Arial Unicode MS" w:cs="Arial Unicode MS"/>
          <w:sz w:val="34"/>
          <w:szCs w:val="34"/>
        </w:rPr>
        <w:t>三</w:t>
      </w:r>
      <w:r>
        <w:rPr>
          <w:rFonts w:ascii="Arial Unicode MS" w:eastAsia="Arial Unicode MS" w:hAnsi="Arial Unicode MS" w:cs="Arial Unicode MS"/>
          <w:sz w:val="34"/>
          <w:szCs w:val="34"/>
        </w:rPr>
        <w:t>)</w:t>
      </w:r>
      <w:r>
        <w:rPr>
          <w:rFonts w:ascii="Arial Unicode MS" w:eastAsia="Arial Unicode MS" w:hAnsi="Arial Unicode MS" w:cs="Arial Unicode MS"/>
          <w:sz w:val="34"/>
          <w:szCs w:val="34"/>
        </w:rPr>
        <w:t>送印</w:t>
      </w:r>
      <w:r>
        <w:rPr>
          <w:rFonts w:ascii="Arial Unicode MS" w:eastAsia="Arial Unicode MS" w:hAnsi="Arial Unicode MS" w:cs="Arial Unicode MS"/>
          <w:sz w:val="34"/>
          <w:szCs w:val="34"/>
        </w:rPr>
        <w:t>110.12.2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(</w:t>
      </w:r>
      <w:r>
        <w:rPr>
          <w:rFonts w:ascii="Arial Unicode MS" w:eastAsia="Arial Unicode MS" w:hAnsi="Arial Unicode MS" w:cs="Arial Unicode MS"/>
          <w:sz w:val="34"/>
          <w:szCs w:val="34"/>
        </w:rPr>
        <w:t>四</w:t>
      </w:r>
      <w:r>
        <w:rPr>
          <w:rFonts w:ascii="Arial Unicode MS" w:eastAsia="Arial Unicode MS" w:hAnsi="Arial Unicode MS" w:cs="Arial Unicode MS"/>
          <w:sz w:val="34"/>
          <w:szCs w:val="34"/>
        </w:rPr>
        <w:t>)</w:t>
      </w:r>
      <w:r>
        <w:rPr>
          <w:rFonts w:ascii="Arial Unicode MS" w:eastAsia="Arial Unicode MS" w:hAnsi="Arial Unicode MS" w:cs="Arial Unicode MS"/>
          <w:sz w:val="34"/>
          <w:szCs w:val="34"/>
        </w:rPr>
        <w:t>出刊</w:t>
      </w:r>
      <w:r>
        <w:rPr>
          <w:rFonts w:ascii="Arial Unicode MS" w:eastAsia="Arial Unicode MS" w:hAnsi="Arial Unicode MS" w:cs="Arial Unicode MS"/>
          <w:sz w:val="34"/>
          <w:szCs w:val="34"/>
        </w:rPr>
        <w:t>110.12.13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伍、</w:t>
      </w:r>
      <w:r>
        <w:rPr>
          <w:rFonts w:ascii="Arial Unicode MS" w:eastAsia="Arial Unicode MS" w:hAnsi="Arial Unicode MS" w:cs="Arial Unicode MS"/>
          <w:sz w:val="34"/>
          <w:szCs w:val="34"/>
        </w:rPr>
        <w:tab/>
      </w:r>
      <w:r>
        <w:rPr>
          <w:rFonts w:ascii="Arial Unicode MS" w:eastAsia="Arial Unicode MS" w:hAnsi="Arial Unicode MS" w:cs="Arial Unicode MS"/>
          <w:sz w:val="34"/>
          <w:szCs w:val="34"/>
        </w:rPr>
        <w:t>經費概算：由學校相關經費支應</w:t>
      </w:r>
      <w:r>
        <w:rPr>
          <w:rFonts w:ascii="Arial Unicode MS" w:eastAsia="Arial Unicode MS" w:hAnsi="Arial Unicode MS" w:cs="Arial Unicode MS"/>
          <w:sz w:val="34"/>
          <w:szCs w:val="34"/>
        </w:rPr>
        <w:t>(</w:t>
      </w:r>
      <w:r>
        <w:rPr>
          <w:rFonts w:ascii="Arial Unicode MS" w:eastAsia="Arial Unicode MS" w:hAnsi="Arial Unicode MS" w:cs="Arial Unicode MS"/>
          <w:sz w:val="34"/>
          <w:szCs w:val="34"/>
        </w:rPr>
        <w:t>彩色版</w:t>
      </w:r>
      <w:r>
        <w:rPr>
          <w:rFonts w:ascii="Arial Unicode MS" w:eastAsia="Arial Unicode MS" w:hAnsi="Arial Unicode MS" w:cs="Arial Unicode MS"/>
          <w:sz w:val="34"/>
          <w:szCs w:val="34"/>
        </w:rPr>
        <w:t>70</w:t>
      </w:r>
      <w:r>
        <w:rPr>
          <w:rFonts w:ascii="Arial Unicode MS" w:eastAsia="Arial Unicode MS" w:hAnsi="Arial Unicode MS" w:cs="Arial Unicode MS"/>
          <w:sz w:val="34"/>
          <w:szCs w:val="34"/>
        </w:rPr>
        <w:t>元</w:t>
      </w:r>
      <w:r>
        <w:rPr>
          <w:rFonts w:ascii="Arial Unicode MS" w:eastAsia="Arial Unicode MS" w:hAnsi="Arial Unicode MS" w:cs="Arial Unicode MS"/>
          <w:sz w:val="34"/>
          <w:szCs w:val="34"/>
        </w:rPr>
        <w:t>* 120</w:t>
      </w:r>
      <w:r>
        <w:rPr>
          <w:rFonts w:ascii="Arial Unicode MS" w:eastAsia="Arial Unicode MS" w:hAnsi="Arial Unicode MS" w:cs="Arial Unicode MS"/>
          <w:sz w:val="34"/>
          <w:szCs w:val="34"/>
        </w:rPr>
        <w:t>份</w:t>
      </w:r>
      <w:r>
        <w:rPr>
          <w:rFonts w:ascii="Arial Unicode MS" w:eastAsia="Arial Unicode MS" w:hAnsi="Arial Unicode MS" w:cs="Arial Unicode MS"/>
          <w:sz w:val="34"/>
          <w:szCs w:val="34"/>
        </w:rPr>
        <w:t>=8400</w:t>
      </w:r>
      <w:r>
        <w:rPr>
          <w:rFonts w:ascii="Arial Unicode MS" w:eastAsia="Arial Unicode MS" w:hAnsi="Arial Unicode MS" w:cs="Arial Unicode MS"/>
          <w:sz w:val="34"/>
          <w:szCs w:val="34"/>
        </w:rPr>
        <w:t>元</w:t>
      </w:r>
      <w:r>
        <w:rPr>
          <w:rFonts w:ascii="Arial Unicode MS" w:eastAsia="Arial Unicode MS" w:hAnsi="Arial Unicode MS" w:cs="Arial Unicode MS"/>
          <w:sz w:val="34"/>
          <w:szCs w:val="34"/>
        </w:rPr>
        <w:t>)</w:t>
      </w:r>
      <w:r>
        <w:rPr>
          <w:rFonts w:ascii="Arial Unicode MS" w:eastAsia="Arial Unicode MS" w:hAnsi="Arial Unicode MS" w:cs="Arial Unicode MS"/>
          <w:sz w:val="34"/>
          <w:szCs w:val="34"/>
        </w:rPr>
        <w:t>。</w:t>
      </w:r>
    </w:p>
    <w:p w:rsidR="00093135" w:rsidRDefault="000D7119">
      <w:pPr>
        <w:spacing w:before="240" w:after="240"/>
        <w:ind w:right="600"/>
        <w:rPr>
          <w:sz w:val="34"/>
          <w:szCs w:val="34"/>
        </w:rPr>
      </w:pPr>
      <w:r>
        <w:rPr>
          <w:rFonts w:ascii="Arial Unicode MS" w:eastAsia="Arial Unicode MS" w:hAnsi="Arial Unicode MS" w:cs="Arial Unicode MS"/>
          <w:sz w:val="34"/>
          <w:szCs w:val="34"/>
        </w:rPr>
        <w:t>陸、附則：本計畫經校長核准後實施，修正亦同。</w:t>
      </w:r>
    </w:p>
    <w:p w:rsidR="00093135" w:rsidRDefault="00093135">
      <w:pPr>
        <w:spacing w:before="240" w:after="240"/>
        <w:ind w:right="600"/>
        <w:jc w:val="center"/>
        <w:rPr>
          <w:sz w:val="32"/>
          <w:szCs w:val="32"/>
        </w:rPr>
      </w:pPr>
    </w:p>
    <w:p w:rsidR="00093135" w:rsidRDefault="000D7119">
      <w:pPr>
        <w:spacing w:before="240" w:after="240"/>
        <w:ind w:right="600"/>
        <w:jc w:val="center"/>
      </w:pPr>
      <w:r>
        <w:t xml:space="preserve"> </w:t>
      </w:r>
    </w:p>
    <w:p w:rsidR="00093135" w:rsidRDefault="000D7119">
      <w:pPr>
        <w:spacing w:before="240" w:after="240"/>
        <w:ind w:right="600"/>
        <w:jc w:val="center"/>
      </w:pPr>
      <w:r>
        <w:t xml:space="preserve"> </w:t>
      </w:r>
    </w:p>
    <w:p w:rsidR="00093135" w:rsidRDefault="000D7119">
      <w:pPr>
        <w:spacing w:before="240" w:after="240"/>
        <w:ind w:right="600"/>
        <w:jc w:val="center"/>
      </w:pPr>
      <w:r>
        <w:t xml:space="preserve"> </w:t>
      </w:r>
    </w:p>
    <w:p w:rsidR="00093135" w:rsidRDefault="000D7119">
      <w:pPr>
        <w:spacing w:before="240" w:after="240"/>
        <w:ind w:right="600"/>
        <w:jc w:val="center"/>
      </w:pPr>
      <w:r>
        <w:t xml:space="preserve"> </w:t>
      </w:r>
    </w:p>
    <w:p w:rsidR="00093135" w:rsidRDefault="00093135">
      <w:pPr>
        <w:jc w:val="center"/>
      </w:pPr>
    </w:p>
    <w:sectPr w:rsidR="00093135">
      <w:pgSz w:w="11909" w:h="16834"/>
      <w:pgMar w:top="141" w:right="293" w:bottom="127" w:left="425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135"/>
    <w:rsid w:val="00093135"/>
    <w:rsid w:val="000D7119"/>
    <w:rsid w:val="0011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C5CB7"/>
  <w15:docId w15:val="{CD58E530-1E2B-4043-AC10-2EF3EE368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373</Words>
  <Characters>2128</Characters>
  <Application>Microsoft Office Word</Application>
  <DocSecurity>0</DocSecurity>
  <Lines>17</Lines>
  <Paragraphs>4</Paragraphs>
  <ScaleCrop>false</ScaleCrop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khedu</dc:creator>
  <cp:lastModifiedBy>khedu</cp:lastModifiedBy>
  <cp:revision>2</cp:revision>
  <cp:lastPrinted>2021-10-29T02:47:00Z</cp:lastPrinted>
  <dcterms:created xsi:type="dcterms:W3CDTF">2021-10-29T02:48:00Z</dcterms:created>
  <dcterms:modified xsi:type="dcterms:W3CDTF">2021-10-29T02:48:00Z</dcterms:modified>
</cp:coreProperties>
</file>